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ASOCIACIÓN NACIONAL DE GUIAS DE MONTAÑA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240665</wp:posOffset>
            </wp:positionH>
            <wp:positionV relativeFrom="paragraph">
              <wp:posOffset>-556258</wp:posOffset>
            </wp:positionV>
            <wp:extent cx="1704340" cy="1704340"/>
            <wp:effectExtent b="0" l="0" r="0" t="0"/>
            <wp:wrapNone/>
            <wp:docPr descr="../Downloads/angm_marca_color-01.png" id="1" name="image1.png"/>
            <a:graphic>
              <a:graphicData uri="http://schemas.openxmlformats.org/drawingml/2006/picture">
                <pic:pic>
                  <pic:nvPicPr>
                    <pic:cNvPr descr="../Downloads/angm_marca_color-0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704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ESCUELA NACIONAL DE GUIAS DE MONTAÑA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ANGM - CHILE</w:t>
      </w:r>
    </w:p>
    <w:p w:rsidR="00000000" w:rsidDel="00000000" w:rsidP="00000000" w:rsidRDefault="00000000" w:rsidRPr="00000000" w14:paraId="00000004">
      <w:pPr>
        <w:rPr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GUÍA DE TREKKING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Estándar internacional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Ficha de curriculum mínimo para postulación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Completo:                                                                                    RUT: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nacimiento:                                                                        Dirección:                                    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Teléfono:                                                                             Correo electrónico: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lista tiene por objetivo asegurar la experiencia efectiva de los candidatos en progresión por terrenos agrestes. Esta lista será verificada antes de las pruebas del examen de admisión.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lista debe contener actividades realizadas en montaña de forma particular o deportiva. Cualquier otra actividad laboral relacionada con la postulación puede ser adjuntada con el curriculum completo del postulante.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postulante deberá demostrar experiencia superior a 3 años a través del listado de actividades que presenta.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54.0" w:type="dxa"/>
        <w:jc w:val="left"/>
        <w:tblInd w:w="-1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1"/>
        <w:gridCol w:w="708"/>
        <w:gridCol w:w="11785"/>
        <w:tblGridChange w:id="0">
          <w:tblGrid>
            <w:gridCol w:w="1861"/>
            <w:gridCol w:w="708"/>
            <w:gridCol w:w="11785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400.0" w:type="dxa"/>
              <w:jc w:val="left"/>
              <w:tblLayout w:type="fixed"/>
              <w:tblLook w:val="0000"/>
            </w:tblPr>
            <w:tblGrid>
              <w:gridCol w:w="1753"/>
              <w:gridCol w:w="647"/>
              <w:tblGridChange w:id="0">
                <w:tblGrid>
                  <w:gridCol w:w="1753"/>
                  <w:gridCol w:w="647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0">
                  <w:pPr>
                    <w:rPr>
                      <w:b w:val="1"/>
                      <w:color w:val="000000"/>
                      <w:sz w:val="28"/>
                      <w:szCs w:val="28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b w:val="1"/>
                      <w:color w:val="000000"/>
                      <w:sz w:val="28"/>
                      <w:szCs w:val="28"/>
                      <w:rtl w:val="0"/>
                    </w:rPr>
                    <w:t xml:space="preserve">TREKKING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1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Salidas realizadas en diferentes regiones. Detallar las 6 salidas desarrolladas personalmente indicando días, mes, año, compañeros. </w:t>
            </w:r>
          </w:p>
        </w:tc>
      </w:tr>
      <w:tr>
        <w:trPr>
          <w:trHeight w:val="600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Una salida de una jornada, cumpliendo con al menos 20 kilómetros de recorrido y 1000 metros de desnivel ascendido.</w:t>
            </w:r>
          </w:p>
        </w:tc>
      </w:tr>
      <w:tr>
        <w:trPr>
          <w:trHeight w:val="540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Dos salidas de al menos 3 días cada una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Tres salidas de al menos 2 días de duración cada una</w:t>
            </w:r>
          </w:p>
        </w:tc>
      </w:tr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MONTAÑISMO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Detallar al menos 10 actividades de montaña en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época INVERNAL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(que no se describan en ningún otro ítem de la ficha) donde el 100% de las actividades sean en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terreno nevado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Cuatro de estas salidas deberán ser de más de 2 días de duración. Pueden ser caminatas (con o sin raquetas) o esquí de travesía.</w:t>
            </w:r>
          </w:p>
        </w:tc>
      </w:tr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5)</w:t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6)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7)</w:t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8)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9)</w:t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10)</w:t>
            </w:r>
          </w:p>
        </w:tc>
      </w:tr>
      <w:tr>
        <w:trPr>
          <w:trHeight w:val="600" w:hRule="atLeast"/>
        </w:trPr>
        <w:tc>
          <w:tcPr>
            <w:gridSpan w:val="3"/>
          </w:tcPr>
          <w:p w:rsidR="00000000" w:rsidDel="00000000" w:rsidP="00000000" w:rsidRDefault="00000000" w:rsidRPr="00000000" w14:paraId="0000007D">
            <w:pPr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Ascensiones de montañas</w:t>
            </w:r>
          </w:p>
        </w:tc>
      </w:tr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8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Detallar 10 actividades que superen los 1000 metros de desnivel en su ascenso</w:t>
            </w:r>
            <w:r w:rsidDel="00000000" w:rsidR="00000000" w:rsidRPr="00000000">
              <w:rPr>
                <w:color w:val="000000"/>
                <w:rtl w:val="0"/>
              </w:rPr>
              <w:t xml:space="preserve">. Especificar: mes, año, compañeros, lugar, altura del inicio y altura de la cumbre.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5)</w:t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6)</w:t>
            </w:r>
          </w:p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7)</w:t>
            </w:r>
          </w:p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8)</w:t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9)</w:t>
            </w:r>
          </w:p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10)</w:t>
            </w:r>
          </w:p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montañas sobre los 3000 metros </w:t>
            </w:r>
            <w:r w:rsidDel="00000000" w:rsidR="00000000" w:rsidRPr="00000000">
              <w:rPr>
                <w:rtl w:val="0"/>
              </w:rPr>
              <w:t xml:space="preserve">(sobre el nivel del mar)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C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 montaña por sobre los 5000 metros (</w:t>
            </w:r>
            <w:r w:rsidDel="00000000" w:rsidR="00000000" w:rsidRPr="00000000">
              <w:rPr>
                <w:color w:val="000000"/>
                <w:rtl w:val="0"/>
              </w:rPr>
              <w:t xml:space="preserve">sobre el nivel del mar)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Experiencia laboral</w:t>
            </w:r>
            <w:r w:rsidDel="00000000" w:rsidR="00000000" w:rsidRPr="00000000">
              <w:rPr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Adjuntar junto a esta ficha el </w:t>
            </w:r>
            <w:r w:rsidDel="00000000" w:rsidR="00000000" w:rsidRPr="00000000">
              <w:rPr>
                <w:b w:val="1"/>
                <w:rtl w:val="0"/>
              </w:rPr>
              <w:t xml:space="preserve">currículum vitae</w:t>
            </w:r>
            <w:r w:rsidDel="00000000" w:rsidR="00000000" w:rsidRPr="00000000">
              <w:rPr>
                <w:rtl w:val="0"/>
              </w:rPr>
              <w:t xml:space="preserve"> de montaña enumerando las actividades laborales que tengan estrecha relación con la profesión de guía de montaña. Se deberá detallar la actividad, lugar, fechas y guía o empleador referente. Estas actividades no deben figurar en los ítems anteriores (de desarrollo personal).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D4">
            <w:pPr>
              <w:jc w:val="both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Formación y Capacitación en montañismo</w:t>
            </w:r>
            <w:r w:rsidDel="00000000" w:rsidR="00000000" w:rsidRPr="00000000">
              <w:rPr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En el CV también se deberán especificar los cursos o talleres con relación a la montaña, realizados dentro de los últimos 10 años. Por ejemplo: cursos de escalada, esquí, rescate, primeros auxilios, etc.</w:t>
            </w:r>
          </w:p>
        </w:tc>
      </w:tr>
      <w:tr>
        <w:trPr>
          <w:trHeight w:val="1080" w:hRule="atLeast"/>
        </w:trPr>
        <w:tc>
          <w:tcPr>
            <w:gridSpan w:val="3"/>
          </w:tcPr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Otras experiencias:</w:t>
            </w:r>
            <w:r w:rsidDel="00000000" w:rsidR="00000000" w:rsidRPr="00000000">
              <w:rPr>
                <w:rtl w:val="0"/>
              </w:rPr>
              <w:t xml:space="preserve"> Después de todo lo anterior y como agregado, se pueden describir en el CV las actividades realizadas fuera del contexto requerido. Por ejemplo: montañismo en otras regiones o países, trabajos de investigación, exploración, como así también actividades más técnicas de escalada alpina, en roca, hielo, esquí, etc. siempre que tengan relación con los contenidos y objetivos de los cursos.</w:t>
            </w:r>
          </w:p>
        </w:tc>
      </w:tr>
    </w:tbl>
    <w:p w:rsidR="00000000" w:rsidDel="00000000" w:rsidP="00000000" w:rsidRDefault="00000000" w:rsidRPr="00000000" w14:paraId="000000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**Se deberá contar con un mínimo del 80% del curriculum para postular y el 100% para recibir el título.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851" w:top="1247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ff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